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5CFD" w:rsidRDefault="00BF6777">
      <w:r>
        <w:t>Michael O’Neil</w:t>
      </w:r>
      <w:r w:rsidR="00B76541">
        <w:tab/>
      </w:r>
      <w:r w:rsidR="00B76541">
        <w:tab/>
        <w:t>Why Worry</w:t>
      </w:r>
      <w:r w:rsidR="00B76541">
        <w:tab/>
      </w:r>
      <w:r w:rsidR="00B76541">
        <w:tab/>
        <w:t>Sept 13, 2012</w:t>
      </w:r>
      <w:r w:rsidR="00B76541">
        <w:tab/>
      </w:r>
      <w:r w:rsidR="00B76541">
        <w:tab/>
      </w:r>
      <w:r w:rsidR="002600F2">
        <w:t>548</w:t>
      </w:r>
      <w:r w:rsidR="00B76541">
        <w:t xml:space="preserve"> Words</w:t>
      </w:r>
    </w:p>
    <w:p w:rsidR="00BF6777" w:rsidRDefault="00BF6777">
      <w:r>
        <w:tab/>
        <w:t>In the past few decades, large industrial farm</w:t>
      </w:r>
      <w:r w:rsidR="00BE5AA6">
        <w:t xml:space="preserve">s started up to meet the rising </w:t>
      </w:r>
      <w:r>
        <w:t>demand of food from the increasing human population</w:t>
      </w:r>
      <w:r w:rsidR="00BE5AA6">
        <w:t xml:space="preserve">.  </w:t>
      </w:r>
      <w:r w:rsidR="00E7309F">
        <w:t xml:space="preserve">To save space and maximize output and profits, </w:t>
      </w:r>
      <w:bookmarkStart w:id="0" w:name="_GoBack"/>
      <w:bookmarkEnd w:id="0"/>
      <w:r w:rsidR="00E7309F">
        <w:t>animals are kept in high packed facilities.</w:t>
      </w:r>
      <w:r w:rsidR="003C65A5">
        <w:t xml:space="preserve">  Hundreds or thousands of animals may be held in the same facility.</w:t>
      </w:r>
      <w:r w:rsidR="00E7309F">
        <w:t xml:space="preserve">  Over half of the United States’ food supply comes from just 5% of the animal production facilities</w:t>
      </w:r>
      <w:r w:rsidR="002600F2">
        <w:t xml:space="preserve"> </w:t>
      </w:r>
      <w:sdt>
        <w:sdtPr>
          <w:id w:val="-1297062187"/>
          <w:citation/>
        </w:sdtPr>
        <w:sdtContent>
          <w:r w:rsidR="002600F2">
            <w:fldChar w:fldCharType="begin"/>
          </w:r>
          <w:r w:rsidR="002600F2">
            <w:instrText xml:space="preserve"> CITATION AnH12 \l 1033 </w:instrText>
          </w:r>
          <w:r w:rsidR="002600F2">
            <w:fldChar w:fldCharType="separate"/>
          </w:r>
          <w:r w:rsidR="002600F2">
            <w:rPr>
              <w:noProof/>
            </w:rPr>
            <w:t>(An HSUS Report: The Impact of Industrialized Animal Agriculture on the Environment)</w:t>
          </w:r>
          <w:r w:rsidR="002600F2">
            <w:fldChar w:fldCharType="end"/>
          </w:r>
        </w:sdtContent>
      </w:sdt>
      <w:r w:rsidR="00E7309F">
        <w:t xml:space="preserve">.  </w:t>
      </w:r>
      <w:r w:rsidR="003C65A5">
        <w:t>The poor conditions and sustainability of factory problems can lead to several health, waste, and environmental issues.</w:t>
      </w:r>
    </w:p>
    <w:p w:rsidR="00BE1CA7" w:rsidRDefault="00BE1CA7">
      <w:r>
        <w:tab/>
        <w:t>Animal waste is one of the major concerns of factory farms.  On a sustainable farm, manure can be used as a tool to fertilize the land; however, factory farms produce more manure than what the land can absorb due to high animal population density</w:t>
      </w:r>
      <w:r w:rsidR="006D4425">
        <w:t xml:space="preserve"> (</w:t>
      </w:r>
      <w:r w:rsidR="003C65A5">
        <w:t>Factory Farming</w:t>
      </w:r>
      <w:r>
        <w:t>).  Disposing the waste is expensive, which causes approximately 90% of the manure to remain on the land</w:t>
      </w:r>
      <w:r w:rsidR="006D4425">
        <w:t xml:space="preserve"> where it was produced.  </w:t>
      </w:r>
      <w:r w:rsidR="00FA07D2">
        <w:t xml:space="preserve">Manure that is not used to fertilize the land is held is mixed with water and held in lagoons. </w:t>
      </w:r>
      <w:r w:rsidR="00D41FFC">
        <w:t xml:space="preserve"> These have the potential to lea</w:t>
      </w:r>
      <w:r w:rsidR="00FA07D2">
        <w:t>k and contaminated local water supplies.</w:t>
      </w:r>
      <w:r w:rsidR="00D41FFC">
        <w:t xml:space="preserve">  Water can also be polluted if the land is oversaturated with nutrients from the manure.  </w:t>
      </w:r>
      <w:r w:rsidR="002625AD">
        <w:t>Excess nitrogen and phosphorus nutrients have been k</w:t>
      </w:r>
      <w:r w:rsidR="002600F2">
        <w:t xml:space="preserve">nown to threaten aquatic life </w:t>
      </w:r>
      <w:sdt>
        <w:sdtPr>
          <w:id w:val="799116589"/>
          <w:citation/>
        </w:sdtPr>
        <w:sdtContent>
          <w:r w:rsidR="002600F2">
            <w:fldChar w:fldCharType="begin"/>
          </w:r>
          <w:r w:rsidR="002600F2">
            <w:instrText xml:space="preserve"> CITATION AnH12 \l 1033 </w:instrText>
          </w:r>
          <w:r w:rsidR="002600F2">
            <w:fldChar w:fldCharType="separate"/>
          </w:r>
          <w:r w:rsidR="002600F2">
            <w:rPr>
              <w:noProof/>
            </w:rPr>
            <w:t>(An HSUS Report: The Impact of Industrialized Animal Agriculture on the Environment)</w:t>
          </w:r>
          <w:r w:rsidR="002600F2">
            <w:fldChar w:fldCharType="end"/>
          </w:r>
        </w:sdtContent>
      </w:sdt>
      <w:r w:rsidR="002600F2">
        <w:t xml:space="preserve">.  </w:t>
      </w:r>
      <w:r w:rsidR="002625AD">
        <w:t>In one incident in New York, a dairy farm spilled several million gallons of manure from a lagoon into the Blac</w:t>
      </w:r>
      <w:r w:rsidR="004C3DB6">
        <w:t xml:space="preserve">k River, killing 350,000 fish </w:t>
      </w:r>
      <w:sdt>
        <w:sdtPr>
          <w:id w:val="-1805759671"/>
          <w:citation/>
        </w:sdtPr>
        <w:sdtContent>
          <w:r w:rsidR="002600F2">
            <w:fldChar w:fldCharType="begin"/>
          </w:r>
          <w:r w:rsidR="002600F2">
            <w:instrText xml:space="preserve"> CITATION Ann07 \l 1033 </w:instrText>
          </w:r>
          <w:r w:rsidR="002600F2">
            <w:fldChar w:fldCharType="separate"/>
          </w:r>
          <w:r w:rsidR="002600F2">
            <w:rPr>
              <w:noProof/>
            </w:rPr>
            <w:t>(Anniversary of Dairy Farm Spill Marks Advancements in CAFOs, 2007)</w:t>
          </w:r>
          <w:r w:rsidR="002600F2">
            <w:fldChar w:fldCharType="end"/>
          </w:r>
        </w:sdtContent>
      </w:sdt>
      <w:r w:rsidR="002600F2">
        <w:t xml:space="preserve">.  </w:t>
      </w:r>
      <w:r w:rsidR="003C65A5">
        <w:t xml:space="preserve">Lagoons also have the potential to leech into ground water or release toxic hydrogen sulfide and ammonia into the air </w:t>
      </w:r>
      <w:sdt>
        <w:sdtPr>
          <w:id w:val="-641504609"/>
          <w:citation/>
        </w:sdtPr>
        <w:sdtContent>
          <w:r w:rsidR="002600F2">
            <w:fldChar w:fldCharType="begin"/>
          </w:r>
          <w:r w:rsidR="002600F2">
            <w:instrText xml:space="preserve"> CITATION Fac12 \l 1033 </w:instrText>
          </w:r>
          <w:r w:rsidR="002600F2">
            <w:fldChar w:fldCharType="separate"/>
          </w:r>
          <w:r w:rsidR="002600F2">
            <w:rPr>
              <w:noProof/>
            </w:rPr>
            <w:t>(Factory Farming)</w:t>
          </w:r>
          <w:r w:rsidR="002600F2">
            <w:fldChar w:fldCharType="end"/>
          </w:r>
        </w:sdtContent>
      </w:sdt>
      <w:r w:rsidR="002600F2">
        <w:t xml:space="preserve">.  </w:t>
      </w:r>
      <w:r w:rsidR="00FE59BF">
        <w:t>Factory farms cannot sustain the amount of waste they produce and pose large threats to the environment.</w:t>
      </w:r>
    </w:p>
    <w:p w:rsidR="00FE59BF" w:rsidRDefault="00FE59BF">
      <w:r>
        <w:lastRenderedPageBreak/>
        <w:tab/>
        <w:t>Another concern with factory farms is the use of antibiotics.  The livestock are at high risk of infection due to the confinement of the facility, as well as the overall poor living conditions causing stress on the animals and weakened immune systems.  Antibiotics are added to their feed to reduce the risk of infection</w:t>
      </w:r>
      <w:r w:rsidR="002600F2">
        <w:t xml:space="preserve"> </w:t>
      </w:r>
      <w:sdt>
        <w:sdtPr>
          <w:id w:val="2034306285"/>
          <w:citation/>
        </w:sdtPr>
        <w:sdtContent>
          <w:r w:rsidR="002600F2">
            <w:fldChar w:fldCharType="begin"/>
          </w:r>
          <w:r w:rsidR="002600F2">
            <w:instrText xml:space="preserve"> CITATION Ant12 \l 1033 </w:instrText>
          </w:r>
          <w:r w:rsidR="002600F2">
            <w:fldChar w:fldCharType="separate"/>
          </w:r>
          <w:r w:rsidR="002600F2">
            <w:rPr>
              <w:noProof/>
            </w:rPr>
            <w:t>(Antibiotics)</w:t>
          </w:r>
          <w:r w:rsidR="002600F2">
            <w:fldChar w:fldCharType="end"/>
          </w:r>
        </w:sdtContent>
      </w:sdt>
      <w:r>
        <w:t>.  Antibiotics have also been shown to increase the growth rate animals</w:t>
      </w:r>
      <w:r w:rsidR="002600F2">
        <w:t xml:space="preserve"> by 4-8% </w:t>
      </w:r>
      <w:sdt>
        <w:sdtPr>
          <w:id w:val="1364174894"/>
          <w:citation/>
        </w:sdtPr>
        <w:sdtContent>
          <w:r w:rsidR="002600F2">
            <w:fldChar w:fldCharType="begin"/>
          </w:r>
          <w:r w:rsidR="002600F2">
            <w:instrText xml:space="preserve"> CITATION But03 \l 1033 </w:instrText>
          </w:r>
          <w:r w:rsidR="002600F2">
            <w:fldChar w:fldCharType="separate"/>
          </w:r>
          <w:r w:rsidR="002600F2">
            <w:rPr>
              <w:noProof/>
            </w:rPr>
            <w:t>(Butaye, Devriese, &amp; Haesebrouck, 2003)</w:t>
          </w:r>
          <w:r w:rsidR="002600F2">
            <w:fldChar w:fldCharType="end"/>
          </w:r>
        </w:sdtContent>
      </w:sdt>
      <w:r>
        <w:t>.  Overuse of antibiotics allows for bacteria to evolve into a new strand which is resistant to that particular antibiotic.  These new antibiotic resistant bacter</w:t>
      </w:r>
      <w:r w:rsidR="00A0761C">
        <w:t xml:space="preserve">ia can be transferred to humans through multiple pathways. </w:t>
      </w:r>
      <w:r>
        <w:t xml:space="preserve"> </w:t>
      </w:r>
      <w:r w:rsidR="0072661F">
        <w:t xml:space="preserve">People can be infected through improper food preparation, but also contamination of other food products from the meat.  </w:t>
      </w:r>
      <w:r w:rsidR="00B33DBE">
        <w:t xml:space="preserve">Farmers can also be contaminated through </w:t>
      </w:r>
      <w:r w:rsidR="00A0761C">
        <w:t>direct contact with the animals, and</w:t>
      </w:r>
      <w:r w:rsidR="00B33DBE">
        <w:t xml:space="preserve"> </w:t>
      </w:r>
      <w:r w:rsidR="00A0761C">
        <w:t>m</w:t>
      </w:r>
      <w:r w:rsidR="00B33DBE">
        <w:t>anure can also contaminate water supplies through lagoon leakage or crop spraying</w:t>
      </w:r>
      <w:r w:rsidR="00A0761C">
        <w:t xml:space="preserve">. Antibiotic resistant bacteria can be deadly as treatment options are limited.  </w:t>
      </w:r>
      <w:r w:rsidR="00A0761C">
        <w:t>Tens of thousands of deaths occur in the United States from a</w:t>
      </w:r>
      <w:r w:rsidR="002600F2">
        <w:t xml:space="preserve">ntibiotic resistant bacteria </w:t>
      </w:r>
      <w:sdt>
        <w:sdtPr>
          <w:id w:val="-790366404"/>
          <w:citation/>
        </w:sdtPr>
        <w:sdtContent>
          <w:r w:rsidR="002600F2">
            <w:fldChar w:fldCharType="begin"/>
          </w:r>
          <w:r w:rsidR="002600F2">
            <w:instrText xml:space="preserve"> CITATION Eur06 \l 1033 </w:instrText>
          </w:r>
          <w:r w:rsidR="002600F2">
            <w:fldChar w:fldCharType="separate"/>
          </w:r>
          <w:r w:rsidR="002600F2">
            <w:rPr>
              <w:noProof/>
            </w:rPr>
            <w:t>(European Union Bans Antibiotics for Growth Promotion, 2006)</w:t>
          </w:r>
          <w:r w:rsidR="002600F2">
            <w:fldChar w:fldCharType="end"/>
          </w:r>
        </w:sdtContent>
      </w:sdt>
      <w:r w:rsidR="002600F2">
        <w:t xml:space="preserve">.  </w:t>
      </w:r>
      <w:r w:rsidR="00AC6B2F">
        <w:t>An alternative solution must be found to prevent the overuse of antibiotics.</w:t>
      </w:r>
    </w:p>
    <w:p w:rsidR="008E2E80" w:rsidRDefault="00BE4472">
      <w:r>
        <w:tab/>
        <w:t xml:space="preserve">There has been little effort to solve the sustainability problem of factory farms in the United States.  </w:t>
      </w:r>
      <w:r w:rsidR="00F84423">
        <w:t>Since 2006, the use of antibiotics for growth promotion has been banned in Europe, but no such regulating has been implemented in the United States.  There have been some companies such as Tyson Foods or Perdue Farms which have stopped using antibiotics in their chicken for growth promotion</w:t>
      </w:r>
      <w:r w:rsidR="002600F2">
        <w:t xml:space="preserve"> </w:t>
      </w:r>
      <w:sdt>
        <w:sdtPr>
          <w:id w:val="1967082472"/>
          <w:citation/>
        </w:sdtPr>
        <w:sdtContent>
          <w:r w:rsidR="002600F2">
            <w:fldChar w:fldCharType="begin"/>
          </w:r>
          <w:r w:rsidR="002600F2">
            <w:instrText xml:space="preserve"> CITATION Eur06 \l 1033 </w:instrText>
          </w:r>
          <w:r w:rsidR="002600F2">
            <w:fldChar w:fldCharType="separate"/>
          </w:r>
          <w:r w:rsidR="002600F2">
            <w:rPr>
              <w:noProof/>
            </w:rPr>
            <w:t>(European Union Bans Antibiotics for Growth Promotion, 2006)</w:t>
          </w:r>
          <w:r w:rsidR="002600F2">
            <w:fldChar w:fldCharType="end"/>
          </w:r>
        </w:sdtContent>
      </w:sdt>
      <w:r w:rsidR="00F84423">
        <w:t xml:space="preserve">.  </w:t>
      </w:r>
      <w:r w:rsidR="007D787B">
        <w:t>Consumers can help with the issue by trying</w:t>
      </w:r>
      <w:r w:rsidR="008E2E80">
        <w:t xml:space="preserve"> to buy food from local farm, but this is not always a viable option for people.  More regulations need to be implemented to help with the sustainability regarding factory farms.</w:t>
      </w:r>
    </w:p>
    <w:p w:rsidR="008E2E80" w:rsidRDefault="008E2E80">
      <w:r>
        <w:br w:type="page"/>
      </w:r>
    </w:p>
    <w:p w:rsidR="00BE4472" w:rsidRDefault="008E2E80" w:rsidP="008E2E80">
      <w:pPr>
        <w:jc w:val="center"/>
      </w:pPr>
      <w:r>
        <w:lastRenderedPageBreak/>
        <w:t>Works Cited</w:t>
      </w:r>
    </w:p>
    <w:sdt>
      <w:sdtPr>
        <w:id w:val="1525980325"/>
        <w:docPartObj>
          <w:docPartGallery w:val="Bibliographies"/>
          <w:docPartUnique/>
        </w:docPartObj>
      </w:sdtPr>
      <w:sdtEndPr>
        <w:rPr>
          <w:rFonts w:ascii="Times New Roman" w:eastAsiaTheme="minorHAnsi" w:hAnsi="Times New Roman" w:cstheme="minorBidi"/>
          <w:color w:val="auto"/>
          <w:sz w:val="24"/>
          <w:szCs w:val="22"/>
          <w:lang w:eastAsia="en-US"/>
        </w:rPr>
      </w:sdtEndPr>
      <w:sdtContent>
        <w:p w:rsidR="008E2E80" w:rsidRDefault="008E2E80" w:rsidP="008E2E80">
          <w:pPr>
            <w:pStyle w:val="Heading1"/>
            <w:spacing w:before="0"/>
          </w:pPr>
        </w:p>
        <w:p w:rsidR="008E2E80" w:rsidRDefault="008E2E80" w:rsidP="008E2E80">
          <w:pPr>
            <w:pStyle w:val="Bibliography"/>
            <w:ind w:left="720" w:hanging="720"/>
            <w:rPr>
              <w:noProof/>
            </w:rPr>
          </w:pPr>
          <w:r>
            <w:fldChar w:fldCharType="begin"/>
          </w:r>
          <w:r>
            <w:instrText xml:space="preserve"> BIBLIOGRAPHY </w:instrText>
          </w:r>
          <w:r>
            <w:fldChar w:fldCharType="separate"/>
          </w:r>
          <w:r>
            <w:rPr>
              <w:i/>
              <w:iCs/>
              <w:noProof/>
            </w:rPr>
            <w:t>European Union Bans Antibiotics for Growth Promotion.</w:t>
          </w:r>
          <w:r>
            <w:rPr>
              <w:noProof/>
            </w:rPr>
            <w:t xml:space="preserve"> (2006, Februrary 6). Retrieved September 13, 2012, from Union of Concerned Scientists: http://www.ucsusa.org/food_and_agriculture/solutions/wise_antibiotics/european-union-bans.html</w:t>
          </w:r>
        </w:p>
        <w:p w:rsidR="008E2E80" w:rsidRDefault="008E2E80" w:rsidP="008E2E80">
          <w:pPr>
            <w:pStyle w:val="Bibliography"/>
            <w:ind w:left="720" w:hanging="720"/>
            <w:rPr>
              <w:noProof/>
            </w:rPr>
          </w:pPr>
          <w:r>
            <w:rPr>
              <w:i/>
              <w:iCs/>
              <w:noProof/>
            </w:rPr>
            <w:t>Anniversary of Dairy Farm Spill Marks Advancements in CAFOs.</w:t>
          </w:r>
          <w:r>
            <w:rPr>
              <w:noProof/>
            </w:rPr>
            <w:t xml:space="preserve"> (2007, September). Retrieved September 13, 2012, from Department of Environmental Conservation: http://www.dec.ny.gov/environmentdec/36936.html</w:t>
          </w:r>
        </w:p>
        <w:p w:rsidR="008E2E80" w:rsidRDefault="008E2E80" w:rsidP="008E2E80">
          <w:pPr>
            <w:pStyle w:val="Bibliography"/>
            <w:ind w:left="720" w:hanging="720"/>
            <w:rPr>
              <w:noProof/>
            </w:rPr>
          </w:pPr>
          <w:r>
            <w:rPr>
              <w:i/>
              <w:iCs/>
              <w:noProof/>
            </w:rPr>
            <w:t>An HSUS Report: The Impact of Industrialized Animal Agriculture on the Environment.</w:t>
          </w:r>
          <w:r>
            <w:rPr>
              <w:noProof/>
            </w:rPr>
            <w:t xml:space="preserve"> (n.d.). Retrieved September 13, 2012, from Humane Society: http://www.humanesociety.org/assets/pdfs/farm/hsus-the-impact-of-industrialized-animal-agriculture-on-the-environment.pdf</w:t>
          </w:r>
        </w:p>
        <w:p w:rsidR="008E2E80" w:rsidRDefault="008E2E80" w:rsidP="008E2E80">
          <w:pPr>
            <w:pStyle w:val="Bibliography"/>
            <w:ind w:left="720" w:hanging="720"/>
            <w:rPr>
              <w:noProof/>
            </w:rPr>
          </w:pPr>
          <w:r>
            <w:rPr>
              <w:i/>
              <w:iCs/>
              <w:noProof/>
            </w:rPr>
            <w:t>Antibiotics.</w:t>
          </w:r>
          <w:r>
            <w:rPr>
              <w:noProof/>
            </w:rPr>
            <w:t xml:space="preserve"> (n.d.). Retrieved September 13, 2012, from Sustainability Table: http://www.sustainabletable.org/issues/antibiotics/</w:t>
          </w:r>
        </w:p>
        <w:p w:rsidR="008E2E80" w:rsidRDefault="008E2E80" w:rsidP="008E2E80">
          <w:pPr>
            <w:pStyle w:val="Bibliography"/>
            <w:ind w:left="720" w:hanging="720"/>
            <w:rPr>
              <w:noProof/>
            </w:rPr>
          </w:pPr>
          <w:r>
            <w:rPr>
              <w:noProof/>
            </w:rPr>
            <w:t xml:space="preserve">Butaye, P., Devriese, L. A., &amp; Haesebrouck, F. (2003, April). </w:t>
          </w:r>
          <w:r>
            <w:rPr>
              <w:i/>
              <w:iCs/>
              <w:noProof/>
            </w:rPr>
            <w:t>Antimicrobial Growth Promoters Used in Animal Feed: Effects of Less Well Known Antibiotics on Gram-Positive Bacteria.</w:t>
          </w:r>
          <w:r>
            <w:rPr>
              <w:noProof/>
            </w:rPr>
            <w:t xml:space="preserve"> Retrieved September 13, 2013, from National Center for Biotechnology Information: http://www.ncbi.nlm.nih.gov/pmc/articles/PMC153145/</w:t>
          </w:r>
        </w:p>
        <w:p w:rsidR="008E2E80" w:rsidRDefault="008E2E80" w:rsidP="008E2E80">
          <w:pPr>
            <w:pStyle w:val="Bibliography"/>
            <w:ind w:left="720" w:hanging="720"/>
            <w:rPr>
              <w:noProof/>
            </w:rPr>
          </w:pPr>
          <w:r>
            <w:rPr>
              <w:i/>
              <w:iCs/>
              <w:noProof/>
            </w:rPr>
            <w:t>Factory Farming.</w:t>
          </w:r>
          <w:r>
            <w:rPr>
              <w:noProof/>
            </w:rPr>
            <w:t xml:space="preserve"> (n.d.). Retrieved September 13, 2012, from Sustainable Table: http://www.sustainabletable.org/issues/factoryfarming/</w:t>
          </w:r>
        </w:p>
        <w:p w:rsidR="008E2E80" w:rsidRDefault="008E2E80" w:rsidP="008E2E80">
          <w:r>
            <w:rPr>
              <w:b/>
              <w:bCs/>
            </w:rPr>
            <w:fldChar w:fldCharType="end"/>
          </w:r>
        </w:p>
      </w:sdtContent>
    </w:sdt>
    <w:p w:rsidR="008E2E80" w:rsidRDefault="008E2E80" w:rsidP="008E2E80">
      <w:pPr>
        <w:jc w:val="center"/>
      </w:pPr>
    </w:p>
    <w:sectPr w:rsidR="008E2E8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6777"/>
    <w:rsid w:val="0004398B"/>
    <w:rsid w:val="002600F2"/>
    <w:rsid w:val="002625AD"/>
    <w:rsid w:val="002E5CFD"/>
    <w:rsid w:val="003C65A5"/>
    <w:rsid w:val="004C3DB6"/>
    <w:rsid w:val="006D4425"/>
    <w:rsid w:val="0072661F"/>
    <w:rsid w:val="007D787B"/>
    <w:rsid w:val="0085131B"/>
    <w:rsid w:val="008E2E80"/>
    <w:rsid w:val="00A0761C"/>
    <w:rsid w:val="00AC6B2F"/>
    <w:rsid w:val="00B33DBE"/>
    <w:rsid w:val="00B76541"/>
    <w:rsid w:val="00BE1CA7"/>
    <w:rsid w:val="00BE4472"/>
    <w:rsid w:val="00BE5AA6"/>
    <w:rsid w:val="00BF6777"/>
    <w:rsid w:val="00D41FFC"/>
    <w:rsid w:val="00E7309F"/>
    <w:rsid w:val="00F84423"/>
    <w:rsid w:val="00FA07D2"/>
    <w:rsid w:val="00FE59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E2E80"/>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2E80"/>
    <w:rPr>
      <w:rFonts w:asciiTheme="majorHAnsi" w:eastAsiaTheme="majorEastAsia" w:hAnsiTheme="majorHAnsi" w:cstheme="majorBidi"/>
      <w:b/>
      <w:bCs/>
      <w:color w:val="365F91" w:themeColor="accent1" w:themeShade="BF"/>
      <w:sz w:val="28"/>
      <w:szCs w:val="28"/>
      <w:lang w:eastAsia="ja-JP"/>
    </w:rPr>
  </w:style>
  <w:style w:type="paragraph" w:styleId="Bibliography">
    <w:name w:val="Bibliography"/>
    <w:basedOn w:val="Normal"/>
    <w:next w:val="Normal"/>
    <w:uiPriority w:val="37"/>
    <w:unhideWhenUsed/>
    <w:rsid w:val="008E2E80"/>
  </w:style>
  <w:style w:type="paragraph" w:styleId="BalloonText">
    <w:name w:val="Balloon Text"/>
    <w:basedOn w:val="Normal"/>
    <w:link w:val="BalloonTextChar"/>
    <w:uiPriority w:val="99"/>
    <w:semiHidden/>
    <w:unhideWhenUsed/>
    <w:rsid w:val="008E2E8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2E8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E2E80"/>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2E80"/>
    <w:rPr>
      <w:rFonts w:asciiTheme="majorHAnsi" w:eastAsiaTheme="majorEastAsia" w:hAnsiTheme="majorHAnsi" w:cstheme="majorBidi"/>
      <w:b/>
      <w:bCs/>
      <w:color w:val="365F91" w:themeColor="accent1" w:themeShade="BF"/>
      <w:sz w:val="28"/>
      <w:szCs w:val="28"/>
      <w:lang w:eastAsia="ja-JP"/>
    </w:rPr>
  </w:style>
  <w:style w:type="paragraph" w:styleId="Bibliography">
    <w:name w:val="Bibliography"/>
    <w:basedOn w:val="Normal"/>
    <w:next w:val="Normal"/>
    <w:uiPriority w:val="37"/>
    <w:unhideWhenUsed/>
    <w:rsid w:val="008E2E80"/>
  </w:style>
  <w:style w:type="paragraph" w:styleId="BalloonText">
    <w:name w:val="Balloon Text"/>
    <w:basedOn w:val="Normal"/>
    <w:link w:val="BalloonTextChar"/>
    <w:uiPriority w:val="99"/>
    <w:semiHidden/>
    <w:unhideWhenUsed/>
    <w:rsid w:val="008E2E8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2E8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Fac12</b:Tag>
    <b:SourceType>DocumentFromInternetSite</b:SourceType>
    <b:Guid>{231FFEE9-1677-4D56-92EE-C6F2B57EEEF8}</b:Guid>
    <b:Title>Factory Farming</b:Title>
    <b:InternetSiteTitle>Sustainable Table</b:InternetSiteTitle>
    <b:YearAccessed>2012</b:YearAccessed>
    <b:MonthAccessed>September</b:MonthAccessed>
    <b:DayAccessed>13</b:DayAccessed>
    <b:URL>http://www.sustainabletable.org/issues/factoryfarming/</b:URL>
    <b:RefOrder>3</b:RefOrder>
  </b:Source>
  <b:Source>
    <b:Tag>Ant12</b:Tag>
    <b:SourceType>DocumentFromInternetSite</b:SourceType>
    <b:Guid>{4E156833-9B38-4767-9E05-2CF67932B469}</b:Guid>
    <b:Title>Antibiotics</b:Title>
    <b:InternetSiteTitle>Sustainability Table</b:InternetSiteTitle>
    <b:YearAccessed>2012</b:YearAccessed>
    <b:MonthAccessed>September</b:MonthAccessed>
    <b:DayAccessed>13</b:DayAccessed>
    <b:URL>http://www.sustainabletable.org/issues/antibiotics/</b:URL>
    <b:RefOrder>4</b:RefOrder>
  </b:Source>
  <b:Source>
    <b:Tag>Eur06</b:Tag>
    <b:SourceType>DocumentFromInternetSite</b:SourceType>
    <b:Guid>{9D0FD772-825D-497B-9AA4-DF6A41E3DD46}</b:Guid>
    <b:Title>European Union Bans Antibiotics for Growth Promotion</b:Title>
    <b:InternetSiteTitle>Union of Concerned Scientists</b:InternetSiteTitle>
    <b:Year>2006</b:Year>
    <b:Month>Februrary</b:Month>
    <b:Day>6</b:Day>
    <b:YearAccessed>2012</b:YearAccessed>
    <b:MonthAccessed>September</b:MonthAccessed>
    <b:DayAccessed>13</b:DayAccessed>
    <b:URL>http://www.ucsusa.org/food_and_agriculture/solutions/wise_antibiotics/european-union-bans.html</b:URL>
    <b:RefOrder>6</b:RefOrder>
  </b:Source>
  <b:Source>
    <b:Tag>AnH12</b:Tag>
    <b:SourceType>DocumentFromInternetSite</b:SourceType>
    <b:Guid>{2C3E9A11-6742-4DB8-92F8-9F146545EC9D}</b:Guid>
    <b:Title>An HSUS Report: The Impact of Industrialized Animal Agriculture on the Environment</b:Title>
    <b:InternetSiteTitle>Humane Society</b:InternetSiteTitle>
    <b:YearAccessed>2012</b:YearAccessed>
    <b:MonthAccessed>September</b:MonthAccessed>
    <b:DayAccessed>13</b:DayAccessed>
    <b:URL>http://www.humanesociety.org/assets/pdfs/farm/hsus-the-impact-of-industrialized-animal-agriculture-on-the-environment.pdf</b:URL>
    <b:RefOrder>1</b:RefOrder>
  </b:Source>
  <b:Source>
    <b:Tag>Ann07</b:Tag>
    <b:SourceType>DocumentFromInternetSite</b:SourceType>
    <b:Guid>{F96EED1A-6390-49FC-B03C-1C9159568E4A}</b:Guid>
    <b:Title>Anniversary of Dairy Farm Spill Marks Advancements in CAFOs</b:Title>
    <b:InternetSiteTitle>Department of Environmental Conservation</b:InternetSiteTitle>
    <b:Year>2007</b:Year>
    <b:Month>September</b:Month>
    <b:YearAccessed>2012</b:YearAccessed>
    <b:MonthAccessed>September</b:MonthAccessed>
    <b:DayAccessed>13</b:DayAccessed>
    <b:URL>http://www.dec.ny.gov/environmentdec/36936.html</b:URL>
    <b:RefOrder>2</b:RefOrder>
  </b:Source>
  <b:Source>
    <b:Tag>But03</b:Tag>
    <b:SourceType>DocumentFromInternetSite</b:SourceType>
    <b:Guid>{F79FCF05-168B-4BF8-BACA-F8F463F089DF}</b:Guid>
    <b:Title>Antimicrobial Growth Promoters Used in Animal Feed: Effects of Less Well Known Antibiotics on Gram-Positive Bacteria</b:Title>
    <b:InternetSiteTitle>National Center for Biotechnology Information</b:InternetSiteTitle>
    <b:Year>2003</b:Year>
    <b:Month>April</b:Month>
    <b:YearAccessed>2013</b:YearAccessed>
    <b:MonthAccessed>September</b:MonthAccessed>
    <b:DayAccessed>13</b:DayAccessed>
    <b:URL>http://www.ncbi.nlm.nih.gov/pmc/articles/PMC153145/</b:URL>
    <b:Author>
      <b:Author>
        <b:NameList>
          <b:Person>
            <b:Last>Butaye</b:Last>
            <b:First>Patrick</b:First>
          </b:Person>
          <b:Person>
            <b:Last>Devriese</b:Last>
            <b:Middle>A.</b:Middle>
            <b:First>Luc</b:First>
          </b:Person>
          <b:Person>
            <b:Last>Haesebrouck</b:Last>
            <b:First>Freddy</b:First>
          </b:Person>
        </b:NameList>
      </b:Author>
    </b:Author>
    <b:RefOrder>5</b:RefOrder>
  </b:Source>
</b:Sources>
</file>

<file path=customXml/itemProps1.xml><?xml version="1.0" encoding="utf-8"?>
<ds:datastoreItem xmlns:ds="http://schemas.openxmlformats.org/officeDocument/2006/customXml" ds:itemID="{69BB9574-E2DC-494A-8AE5-0FEE9FC7D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810</Words>
  <Characters>4617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cp:revision>
  <dcterms:created xsi:type="dcterms:W3CDTF">2012-09-14T03:44:00Z</dcterms:created>
  <dcterms:modified xsi:type="dcterms:W3CDTF">2012-09-14T03:44:00Z</dcterms:modified>
</cp:coreProperties>
</file>